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0"/>
        <w:tblW w:w="0" w:type="auto"/>
        <w:tblLook w:val="01E0" w:firstRow="1" w:lastRow="1" w:firstColumn="1" w:lastColumn="1" w:noHBand="0" w:noVBand="0"/>
      </w:tblPr>
      <w:tblGrid>
        <w:gridCol w:w="3468"/>
        <w:gridCol w:w="6103"/>
      </w:tblGrid>
      <w:tr w:rsidR="00790F17" w:rsidRPr="00003C70" w:rsidTr="00790F17">
        <w:tc>
          <w:tcPr>
            <w:tcW w:w="3468" w:type="dxa"/>
          </w:tcPr>
          <w:p w:rsidR="00790F17" w:rsidRDefault="00790F17" w:rsidP="00790F17">
            <w:pPr>
              <w:rPr>
                <w:b/>
                <w:sz w:val="26"/>
                <w:szCs w:val="26"/>
              </w:rPr>
            </w:pPr>
            <w:bookmarkStart w:id="0" w:name="muc_2"/>
          </w:p>
          <w:p w:rsidR="00790F17" w:rsidRPr="00003C70" w:rsidRDefault="00790F17" w:rsidP="00790F17">
            <w:pPr>
              <w:jc w:val="center"/>
              <w:rPr>
                <w:b/>
                <w:sz w:val="26"/>
                <w:szCs w:val="26"/>
              </w:rPr>
            </w:pPr>
            <w:r w:rsidRPr="00003C70">
              <w:rPr>
                <w:b/>
                <w:sz w:val="26"/>
                <w:szCs w:val="26"/>
              </w:rPr>
              <w:t>ỦY BAN NHÂN DÂN</w:t>
            </w:r>
          </w:p>
          <w:p w:rsidR="00790F17" w:rsidRPr="00003C70" w:rsidRDefault="00790F17" w:rsidP="00790F17">
            <w:pPr>
              <w:jc w:val="center"/>
              <w:rPr>
                <w:b/>
                <w:sz w:val="26"/>
                <w:szCs w:val="26"/>
              </w:rPr>
            </w:pPr>
            <w:r>
              <w:rPr>
                <w:noProof/>
                <w:sz w:val="28"/>
                <w:szCs w:val="28"/>
              </w:rPr>
              <mc:AlternateContent>
                <mc:Choice Requires="wps">
                  <w:drawing>
                    <wp:anchor distT="0" distB="0" distL="114300" distR="114300" simplePos="0" relativeHeight="251659264" behindDoc="0" locked="0" layoutInCell="1" allowOverlap="1" wp14:anchorId="578EA127" wp14:editId="15C93DC5">
                      <wp:simplePos x="0" y="0"/>
                      <wp:positionH relativeFrom="column">
                        <wp:posOffset>687070</wp:posOffset>
                      </wp:positionH>
                      <wp:positionV relativeFrom="paragraph">
                        <wp:posOffset>215265</wp:posOffset>
                      </wp:positionV>
                      <wp:extent cx="711200" cy="635"/>
                      <wp:effectExtent l="5080" t="10795"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6uHgIAADc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"/>
                  </w:pict>
                </mc:Fallback>
              </mc:AlternateContent>
            </w:r>
            <w:r w:rsidRPr="00003C70">
              <w:rPr>
                <w:b/>
                <w:sz w:val="26"/>
                <w:szCs w:val="26"/>
              </w:rPr>
              <w:t>XÃ LIÊN MINH</w:t>
            </w:r>
          </w:p>
        </w:tc>
        <w:tc>
          <w:tcPr>
            <w:tcW w:w="6103" w:type="dxa"/>
          </w:tcPr>
          <w:p w:rsidR="00790F17" w:rsidRDefault="00790F17" w:rsidP="00790F17">
            <w:pPr>
              <w:jc w:val="center"/>
              <w:rPr>
                <w:b/>
                <w:sz w:val="26"/>
                <w:szCs w:val="26"/>
              </w:rPr>
            </w:pPr>
          </w:p>
          <w:p w:rsidR="00790F17" w:rsidRPr="00003C70" w:rsidRDefault="00790F17" w:rsidP="00790F17">
            <w:pPr>
              <w:jc w:val="center"/>
              <w:rPr>
                <w:b/>
                <w:sz w:val="26"/>
                <w:szCs w:val="26"/>
              </w:rPr>
            </w:pPr>
            <w:r w:rsidRPr="00003C70">
              <w:rPr>
                <w:b/>
                <w:sz w:val="26"/>
                <w:szCs w:val="26"/>
              </w:rPr>
              <w:t>CỘNG HÒA XÃ HỘI CHỦ NGHĨA VIỆT NAM</w:t>
            </w:r>
          </w:p>
          <w:p w:rsidR="00790F17" w:rsidRPr="00003C70" w:rsidRDefault="00790F17" w:rsidP="00790F17">
            <w:pPr>
              <w:jc w:val="center"/>
              <w:rPr>
                <w:b/>
                <w:sz w:val="28"/>
                <w:szCs w:val="28"/>
              </w:rPr>
            </w:pPr>
            <w:r w:rsidRPr="00003C70">
              <w:rPr>
                <w:b/>
                <w:sz w:val="28"/>
                <w:szCs w:val="28"/>
              </w:rPr>
              <w:t>Độc lập – Tự do – Hạnh phúc</w:t>
            </w:r>
          </w:p>
          <w:p w:rsidR="00790F17" w:rsidRPr="00003C70" w:rsidRDefault="00790F17" w:rsidP="00790F17">
            <w:pPr>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645377EB" wp14:editId="712C6BE7">
                      <wp:simplePos x="0" y="0"/>
                      <wp:positionH relativeFrom="column">
                        <wp:posOffset>802005</wp:posOffset>
                      </wp:positionH>
                      <wp:positionV relativeFrom="paragraph">
                        <wp:posOffset>13970</wp:posOffset>
                      </wp:positionV>
                      <wp:extent cx="21336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JE0THh0CAAA2BAAADgAAAAAAAAAAAAAAAAAuAgAAZHJzL2Uyb0RvYy54bWxQSwECLQAUAAYA&#10;CAAAACEAN+apPtgAAAAHAQAADwAAAAAAAAAAAAAAAAB3BAAAZHJzL2Rvd25yZXYueG1sUEsFBgAA&#10;AAAEAAQA8wAAAHwFAAAAAA==&#10;"/>
                  </w:pict>
                </mc:Fallback>
              </mc:AlternateContent>
            </w:r>
          </w:p>
        </w:tc>
      </w:tr>
    </w:tbl>
    <w:p w:rsidR="00790F17" w:rsidRDefault="00790F17" w:rsidP="00790F17">
      <w:pPr>
        <w:spacing w:line="360" w:lineRule="exact"/>
        <w:jc w:val="both"/>
        <w:rPr>
          <w:color w:val="000000" w:themeColor="text1"/>
          <w:sz w:val="28"/>
          <w:szCs w:val="28"/>
          <w:shd w:val="solid" w:color="FFFFFF" w:fill="auto"/>
        </w:rPr>
      </w:pPr>
      <w:bookmarkStart w:id="1" w:name="_GoBack"/>
      <w:bookmarkEnd w:id="1"/>
    </w:p>
    <w:p w:rsidR="00790F17" w:rsidRDefault="00790F17" w:rsidP="00790F17">
      <w:pPr>
        <w:jc w:val="center"/>
        <w:rPr>
          <w:b/>
          <w:bCs/>
          <w:color w:val="000000" w:themeColor="text1"/>
          <w:sz w:val="28"/>
          <w:szCs w:val="28"/>
        </w:rPr>
      </w:pPr>
    </w:p>
    <w:p w:rsidR="00790F17" w:rsidRPr="00690BB2" w:rsidRDefault="00790F17" w:rsidP="00790F17">
      <w:pPr>
        <w:jc w:val="center"/>
        <w:rPr>
          <w:b/>
          <w:bCs/>
          <w:color w:val="000000" w:themeColor="text1"/>
          <w:sz w:val="28"/>
          <w:szCs w:val="28"/>
        </w:rPr>
      </w:pPr>
      <w:r w:rsidRPr="00690BB2">
        <w:rPr>
          <w:b/>
          <w:bCs/>
          <w:color w:val="000000" w:themeColor="text1"/>
          <w:sz w:val="28"/>
          <w:szCs w:val="28"/>
        </w:rPr>
        <w:t xml:space="preserve">TÀI LIỆU </w:t>
      </w:r>
      <w:r>
        <w:rPr>
          <w:b/>
          <w:bCs/>
          <w:color w:val="000000" w:themeColor="text1"/>
          <w:sz w:val="28"/>
          <w:szCs w:val="28"/>
        </w:rPr>
        <w:t>TUYÊN TRUYỀN PHỔ BIẾN PHÁP LUẬT</w:t>
      </w:r>
    </w:p>
    <w:p w:rsidR="00790F17" w:rsidRPr="00690BB2" w:rsidRDefault="00790F17" w:rsidP="00790F17">
      <w:pPr>
        <w:jc w:val="center"/>
        <w:rPr>
          <w:b/>
          <w:bCs/>
          <w:color w:val="000000" w:themeColor="text1"/>
          <w:sz w:val="28"/>
          <w:szCs w:val="28"/>
          <w:shd w:val="solid" w:color="FFFFFF" w:fill="auto"/>
        </w:rPr>
      </w:pPr>
      <w:r w:rsidRPr="00690BB2">
        <w:rPr>
          <w:b/>
          <w:bCs/>
          <w:color w:val="000000" w:themeColor="text1"/>
          <w:sz w:val="28"/>
          <w:szCs w:val="28"/>
        </w:rPr>
        <w:t xml:space="preserve">TÌM HIỂU MỘT SỐ QUY ĐỊNH VỀ XỬ PHẠT </w:t>
      </w:r>
      <w:r w:rsidRPr="00690BB2">
        <w:rPr>
          <w:b/>
          <w:bCs/>
          <w:color w:val="000000" w:themeColor="text1"/>
          <w:sz w:val="28"/>
          <w:szCs w:val="28"/>
          <w:shd w:val="solid" w:color="FFFFFF" w:fill="auto"/>
        </w:rPr>
        <w:t>VI PHẠM HÀNH CHÍNH VỀ PHÒNG CHÁY, CHỮA CHÁY; CỨU NẠN, CỨU HỘ</w:t>
      </w:r>
    </w:p>
    <w:p w:rsidR="00790F17" w:rsidRPr="00690BB2" w:rsidRDefault="00790F17" w:rsidP="00790F17">
      <w:pPr>
        <w:jc w:val="center"/>
        <w:rPr>
          <w:b/>
          <w:bCs/>
          <w:i/>
          <w:color w:val="000000" w:themeColor="text1"/>
          <w:sz w:val="28"/>
          <w:szCs w:val="28"/>
        </w:rPr>
      </w:pPr>
      <w:r w:rsidRPr="00690BB2">
        <w:rPr>
          <w:bCs/>
          <w:i/>
          <w:color w:val="000000" w:themeColor="text1"/>
          <w:sz w:val="28"/>
          <w:szCs w:val="28"/>
          <w:shd w:val="solid" w:color="FFFFFF" w:fill="auto"/>
        </w:rPr>
        <w:t xml:space="preserve">(Trích Nghị định số 144/2021/NĐ-CP ngày 31/12/2021 của Chính phủ quy </w:t>
      </w:r>
      <w:r w:rsidRPr="00690BB2">
        <w:rPr>
          <w:i/>
          <w:color w:val="000000" w:themeColor="text1"/>
          <w:sz w:val="28"/>
          <w:szCs w:val="28"/>
        </w:rPr>
        <w:t xml:space="preserve">định về xử phạt vi phạm hành chính trong lĩnh vực an ninh, trật tự, an toàn xã hội; phòng, chống tệ nạn xã hội; phòng cháy, chữa cháy; cứu nạn, cứu hộ; phòng, chống bạo lực gia đình quy </w:t>
      </w:r>
      <w:proofErr w:type="gramStart"/>
      <w:r w:rsidRPr="00690BB2">
        <w:rPr>
          <w:i/>
          <w:color w:val="000000" w:themeColor="text1"/>
          <w:sz w:val="28"/>
          <w:szCs w:val="28"/>
        </w:rPr>
        <w:t>định  h</w:t>
      </w:r>
      <w:r w:rsidRPr="00690BB2">
        <w:rPr>
          <w:bCs/>
          <w:i/>
          <w:color w:val="000000" w:themeColor="text1"/>
          <w:sz w:val="28"/>
          <w:szCs w:val="28"/>
          <w:shd w:val="solid" w:color="FFFFFF" w:fill="auto"/>
        </w:rPr>
        <w:t>ành</w:t>
      </w:r>
      <w:proofErr w:type="gramEnd"/>
      <w:r w:rsidRPr="00690BB2">
        <w:rPr>
          <w:bCs/>
          <w:i/>
          <w:color w:val="000000" w:themeColor="text1"/>
          <w:sz w:val="28"/>
          <w:szCs w:val="28"/>
          <w:shd w:val="solid" w:color="FFFFFF" w:fill="auto"/>
        </w:rPr>
        <w:t xml:space="preserve"> vi vi phạm quy định về trật tự công cộng)</w:t>
      </w:r>
    </w:p>
    <w:p w:rsidR="00790F17" w:rsidRPr="00690BB2" w:rsidRDefault="00790F17" w:rsidP="00343B1C">
      <w:pPr>
        <w:spacing w:line="360" w:lineRule="exact"/>
        <w:ind w:firstLine="720"/>
        <w:jc w:val="both"/>
        <w:rPr>
          <w:color w:val="000000" w:themeColor="text1"/>
          <w:sz w:val="28"/>
          <w:szCs w:val="28"/>
        </w:rPr>
      </w:pP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2" w:name="dieu_42"/>
      <w:proofErr w:type="gramStart"/>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5</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thông tin báo cháy, sự cố, tai nạn 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42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thông tin báo cháy, sự cố, tai nạn</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2"/>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tiền từ 1.000.000 đồng đến 2.000.000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có phương tiện, thiết bị phát hiệu lệnh hoặc thông tin báo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thay thế phương tiện, thiết bị thông tin báo cháy bị hỏng hoặc mất tác dụng.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4.000.000 đồng đến 6.000.000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báo cháy, sự cố, </w:t>
      </w:r>
      <w:proofErr w:type="gramStart"/>
      <w:r w:rsidRPr="00690BB2">
        <w:rPr>
          <w:color w:val="000000" w:themeColor="text1"/>
          <w:sz w:val="28"/>
          <w:szCs w:val="28"/>
          <w:shd w:val="solid" w:color="FFFFFF" w:fill="auto"/>
        </w:rPr>
        <w:t>tai</w:t>
      </w:r>
      <w:proofErr w:type="gramEnd"/>
      <w:r w:rsidRPr="00690BB2">
        <w:rPr>
          <w:color w:val="000000" w:themeColor="text1"/>
          <w:sz w:val="28"/>
          <w:szCs w:val="28"/>
          <w:shd w:val="solid" w:color="FFFFFF" w:fill="auto"/>
        </w:rPr>
        <w:t xml:space="preserve"> nạn hoặc ngăn cản, gây cản trở việc thông tin báo cháy, sự cố, tai nạn;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Báo cháy giả; báo tin sự cố, </w:t>
      </w:r>
      <w:proofErr w:type="gramStart"/>
      <w:r w:rsidRPr="00690BB2">
        <w:rPr>
          <w:color w:val="000000" w:themeColor="text1"/>
          <w:sz w:val="28"/>
          <w:szCs w:val="28"/>
          <w:shd w:val="solid" w:color="FFFFFF" w:fill="auto"/>
        </w:rPr>
        <w:t>tai</w:t>
      </w:r>
      <w:proofErr w:type="gramEnd"/>
      <w:r w:rsidRPr="00690BB2">
        <w:rPr>
          <w:color w:val="000000" w:themeColor="text1"/>
          <w:sz w:val="28"/>
          <w:szCs w:val="28"/>
          <w:shd w:val="solid" w:color="FFFFFF" w:fill="auto"/>
        </w:rPr>
        <w:t xml:space="preserve"> nạn giả.</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3" w:name="dieu_44"/>
      <w:proofErr w:type="gramStart"/>
      <w:r>
        <w:rPr>
          <w:b/>
          <w:bCs/>
          <w:color w:val="000000" w:themeColor="text1"/>
          <w:sz w:val="28"/>
          <w:szCs w:val="28"/>
          <w:shd w:val="solid" w:color="FFFFFF" w:fill="auto"/>
        </w:rPr>
        <w:t>Câu 6</w:t>
      </w:r>
      <w:r w:rsidR="00343B1C" w:rsidRPr="00690BB2">
        <w:rPr>
          <w:b/>
          <w:bCs/>
          <w:color w:val="000000" w:themeColor="text1"/>
          <w:sz w:val="28"/>
          <w:szCs w:val="28"/>
          <w:shd w:val="solid" w:color="FFFFFF" w:fill="auto"/>
        </w:rPr>
        <w:t>.</w:t>
      </w:r>
      <w:proofErr w:type="gramEnd"/>
      <w:r w:rsidR="00343B1C" w:rsidRPr="00690BB2">
        <w:rPr>
          <w:b/>
          <w:bCs/>
          <w:color w:val="000000" w:themeColor="text1"/>
          <w:sz w:val="28"/>
          <w:szCs w:val="28"/>
          <w:shd w:val="solid" w:color="FFFFFF" w:fill="auto"/>
        </w:rPr>
        <w:t xml:space="preserve"> Cá nhân có hành </w:t>
      </w:r>
      <w:proofErr w:type="gramStart"/>
      <w:r w:rsidR="00343B1C" w:rsidRPr="00690BB2">
        <w:rPr>
          <w:b/>
          <w:bCs/>
          <w:color w:val="000000" w:themeColor="text1"/>
          <w:sz w:val="28"/>
          <w:szCs w:val="28"/>
          <w:shd w:val="solid" w:color="FFFFFF" w:fill="auto"/>
        </w:rPr>
        <w:t>vi</w:t>
      </w:r>
      <w:proofErr w:type="gramEnd"/>
      <w:r w:rsidR="00343B1C" w:rsidRPr="00690BB2">
        <w:rPr>
          <w:b/>
          <w:bCs/>
          <w:color w:val="000000" w:themeColor="text1"/>
          <w:sz w:val="28"/>
          <w:szCs w:val="28"/>
          <w:shd w:val="solid" w:color="FFFFFF" w:fill="auto"/>
        </w:rPr>
        <w:t xml:space="preserve"> vi phạm quy định về trang bị, bảo quản và sử dụng phương tiện phòng cháy và chữa cháy</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44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vi phạm quy định về trang bị, </w:t>
      </w:r>
      <w:r w:rsidRPr="00690BB2">
        <w:rPr>
          <w:bCs/>
          <w:color w:val="000000" w:themeColor="text1"/>
          <w:sz w:val="28"/>
          <w:szCs w:val="28"/>
          <w:shd w:val="solid" w:color="FFFFFF" w:fill="auto"/>
        </w:rPr>
        <w:lastRenderedPageBreak/>
        <w:t>bảo quản và sử dụng phương tiện phòng cháy và chữa cháy</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3"/>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cảnh cáo hoặc phạt tiền từ 100.000 đồng đến 300.000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Làm che khuất, cản trở lối tiếp cận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Sử dụng phương tiện chữa cháy thông dụng không bảo đảm chất lượng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lập hồ sơ quản lý phương tiện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500.000 đồng đến 1.500.000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kiểm tra, bảo dưỡng hệ thống, phương tiện phòng cháy và chữa cháy định kỳ;</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Không bảo quản trang phục và thiết bị bảo hộ cá nhân, chất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Trang bị phương tiện phòng cháy và chữa cháy không đủ hoặc không đồng bộ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trang bị phương tiện chữa cháy thông dụng cho phương tiện giao thông cơ giới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Làm mất, hỏng hoặc làm mất tác dụng phương tiện chữa cháy thông dụng, chất chữa cháy, thiết bị, dụng cụ thông tin liên lạc phục vụ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3.000.000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Trang bị, lắp đặt, sử dụng phương tiện phòng cháy và chữa cháy chưa được kiểm định về phòng cháy và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Trang bị phương tiện phòng cháy và chữa cháy không phù hợp với tính chất nguy hiểm cháy, nổ của cơ sở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Sử dụng phương tiện chữa cháy ở vị trí thường trực chữa cháy dùng vào mục đích khác;</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Sử dụng nguồn nước chữa cháy sai mục đích hoặc không dự trữ đủ nước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Di chuyển, thay đổi vị trí lắp đặt phương tiện phòng cháy và chữa cháy không đúng thiết kế đã được cơ quan có thẩm quyền phê duyệt;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e) Không trang bị phương tiện chữa cháy thông dụng cho phương tiện giao thông cơ giới vận chuyển hàng hóa nguy hiểm về cháy, nổ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4. Phạt tiền từ 5.000.000 đồng đến 10.000.000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 xml:space="preserve">a) Không trang bị phương tiện chữa cháy thông dụng cho nhà, công trình hoặc phương tiện giao thông cơ giới có yêu cầu đặc biệt về bảo đảm an toàn phòng cháy và chữa cháy vận chuyển hành khách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b) Làm mất, hỏng hoặc làm mất tác dụng của phương tiện chữa cháy cơ giới, hệ thống báo cháy,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Buộc khôi phục lại tình trạng ban đầu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Không duy trì chế độ hoạt động thường trực của phương tiện chữa cháy cơ giới, hệ thống báo cháy, chữa cháy đã được trang bị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d) Tẩy xóa, sửa chữa làm sai lệch nội dung giấy chứng nhận kiểm định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Buộc nộp lại giấy chứng nhận kiểm định phương tiện phòng cháy và chữa cháy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5. Phạt tiền từ 15.000.000 đồng đến 25.000.000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trang bị, lắp đặt hệ thống báo cháy,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Không trang bị phương tiện chữa cháy cơ giới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4" w:name="dieu_45"/>
      <w:proofErr w:type="gramStart"/>
      <w:r>
        <w:rPr>
          <w:b/>
          <w:bCs/>
          <w:color w:val="000000" w:themeColor="text1"/>
          <w:sz w:val="28"/>
          <w:szCs w:val="28"/>
          <w:shd w:val="solid" w:color="FFFFFF" w:fill="auto"/>
        </w:rPr>
        <w:t>Câu 7</w:t>
      </w:r>
      <w:r w:rsidR="00343B1C" w:rsidRPr="00690BB2">
        <w:rPr>
          <w:b/>
          <w:bCs/>
          <w:color w:val="000000" w:themeColor="text1"/>
          <w:sz w:val="28"/>
          <w:szCs w:val="28"/>
          <w:shd w:val="solid" w:color="FFFFFF" w:fill="auto"/>
        </w:rPr>
        <w:t>.</w:t>
      </w:r>
      <w:proofErr w:type="gramEnd"/>
      <w:r w:rsidR="00343B1C" w:rsidRPr="00690BB2">
        <w:rPr>
          <w:b/>
          <w:bCs/>
          <w:color w:val="000000" w:themeColor="text1"/>
          <w:sz w:val="28"/>
          <w:szCs w:val="28"/>
          <w:shd w:val="solid" w:color="FFFFFF" w:fill="auto"/>
        </w:rPr>
        <w:t xml:space="preserve"> Cá nhân có hành </w:t>
      </w:r>
      <w:proofErr w:type="gramStart"/>
      <w:r w:rsidR="00343B1C" w:rsidRPr="00690BB2">
        <w:rPr>
          <w:b/>
          <w:bCs/>
          <w:color w:val="000000" w:themeColor="text1"/>
          <w:sz w:val="28"/>
          <w:szCs w:val="28"/>
          <w:shd w:val="solid" w:color="FFFFFF" w:fill="auto"/>
        </w:rPr>
        <w:t>vi</w:t>
      </w:r>
      <w:proofErr w:type="gramEnd"/>
      <w:r w:rsidR="00343B1C" w:rsidRPr="00690BB2">
        <w:rPr>
          <w:b/>
          <w:bCs/>
          <w:color w:val="000000" w:themeColor="text1"/>
          <w:sz w:val="28"/>
          <w:szCs w:val="28"/>
          <w:shd w:val="solid" w:color="FFFFFF" w:fill="auto"/>
        </w:rPr>
        <w:t xml:space="preserve"> vi phạm quy định về công tác chữa cháy, cứu nạn, cứu hộ</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45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công tác chữa cháy, cứu nạn, cứu hộ</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4"/>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hành vi vào khu vực chữa cháy, cứu nạn, cứu hộ khi không được phép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hành vi không kịp thời thực hiện việc cứu người, cứu tài sản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2.000.000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shd w:val="solid" w:color="FFFFFF" w:fill="auto"/>
        </w:rPr>
        <w:t>a</w:t>
      </w:r>
      <w:proofErr w:type="gramEnd"/>
      <w:r w:rsidRPr="00690BB2">
        <w:rPr>
          <w:color w:val="000000" w:themeColor="text1"/>
          <w:sz w:val="28"/>
          <w:szCs w:val="28"/>
          <w:shd w:val="solid" w:color="FFFFFF" w:fill="auto"/>
        </w:rPr>
        <w:t>) Không chuẩn bị sẵn sàng, đầy đủ về lực lượng, phương tiện, nguồn nước và các điều kiện khác phục vụ chữa cháy, cứu nạn, cứu hộ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b) Không chấp hành mệnh lệnh của người chỉ huy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chấp hành lệnh huy động tham gia chữa cháy, cứu nạn, cứu hộ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bố trí, duy trì thang máy chữa cháy, phòng trực điều khiển chống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4. Phạt tiền từ 5.000.000 đồng đến 10.000.000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Cản trở hoạt động của lực lượng và phương tiện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tham gia khắc phục hậu quả vụ cháy khi có yêu cầu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Không tham gia bảo vệ hiện trường vụ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bố trí, duy trì đường giao thông, bãi đỗ, lối tiếp cận cho lực lượng và phương tiện chữa cháy cơ giới hoạt động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5. Phạt tiền từ 10.000.000 đồng đến 15.000.000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tổ chức việc thoát nạn, cứu người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Lợi dụng việc chữa cháy, cứu nạn, cứu hộ để xâm hại đến sức khỏe, tài sản hợp pháp của công dân và tài sản của nhà nước.</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5" w:name="dieu_49"/>
      <w:proofErr w:type="gramStart"/>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8</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w:t>
      </w:r>
      <w:r w:rsidRPr="00690BB2">
        <w:rPr>
          <w:b/>
          <w:bCs/>
          <w:color w:val="000000" w:themeColor="text1"/>
          <w:sz w:val="28"/>
          <w:szCs w:val="28"/>
        </w:rPr>
        <w:t>bảo hiểm cháy, nổ bắt buộc</w:t>
      </w:r>
      <w:r w:rsidRPr="00690BB2">
        <w:rPr>
          <w:color w:val="000000" w:themeColor="text1"/>
          <w:sz w:val="28"/>
          <w:szCs w:val="28"/>
        </w:rPr>
        <w:t xml:space="preserve"> </w:t>
      </w:r>
      <w:r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49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w:t>
      </w:r>
      <w:r w:rsidRPr="00690BB2">
        <w:rPr>
          <w:bCs/>
          <w:color w:val="000000" w:themeColor="text1"/>
          <w:sz w:val="28"/>
          <w:szCs w:val="28"/>
        </w:rPr>
        <w:t>bảo hiểm cháy, nổ bắt buộc</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5"/>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1. Phạt tiền từ 20.000.000 đồng đến 30.000.000 đồng đối với một trong những hành </w:t>
      </w:r>
      <w:proofErr w:type="gramStart"/>
      <w:r w:rsidRPr="00690BB2">
        <w:rPr>
          <w:color w:val="000000" w:themeColor="text1"/>
          <w:sz w:val="28"/>
          <w:szCs w:val="28"/>
        </w:rPr>
        <w:t>vi</w:t>
      </w:r>
      <w:proofErr w:type="gramEnd"/>
      <w:r w:rsidRPr="00690BB2">
        <w:rPr>
          <w:color w:val="000000" w:themeColor="text1"/>
          <w:sz w:val="28"/>
          <w:szCs w:val="28"/>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a) Mua bảo hiểm cháy, nổ bắt buộc không đúng nguyên tắc, mức phí bảo hiểm cháy, nổ bắt buộc </w:t>
      </w:r>
      <w:proofErr w:type="gramStart"/>
      <w:r w:rsidRPr="00690BB2">
        <w:rPr>
          <w:color w:val="000000" w:themeColor="text1"/>
          <w:sz w:val="28"/>
          <w:szCs w:val="28"/>
        </w:rPr>
        <w:t>theo</w:t>
      </w:r>
      <w:proofErr w:type="gramEnd"/>
      <w:r w:rsidRPr="00690BB2">
        <w:rPr>
          <w:color w:val="000000" w:themeColor="text1"/>
          <w:sz w:val="28"/>
          <w:szCs w:val="28"/>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 Không cấp hoặc cấp Giấy chứng nhận bảo hiểm cháy, nổ bắt buộc không đầy đủ nội dung </w:t>
      </w:r>
      <w:proofErr w:type="gramStart"/>
      <w:r w:rsidRPr="00690BB2">
        <w:rPr>
          <w:color w:val="000000" w:themeColor="text1"/>
          <w:sz w:val="28"/>
          <w:szCs w:val="28"/>
        </w:rPr>
        <w:t>theo</w:t>
      </w:r>
      <w:proofErr w:type="gramEnd"/>
      <w:r w:rsidRPr="00690BB2">
        <w:rPr>
          <w:color w:val="000000" w:themeColor="text1"/>
          <w:sz w:val="28"/>
          <w:szCs w:val="28"/>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2. Phạt tiền từ 30.000.000 đồng đến 40.000.000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cơ sở thuộc diện phải mua bảo hiểm cháy, nổ bắt buộc mà không mua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3.</w:t>
      </w:r>
      <w:r w:rsidRPr="00690BB2">
        <w:rPr>
          <w:color w:val="000000" w:themeColor="text1"/>
          <w:sz w:val="28"/>
          <w:szCs w:val="28"/>
        </w:rPr>
        <w:t xml:space="preserve"> Phạt tiền từ 40.000.000 đồng đến 50.000.000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không trích nộp phí bảo hiểm cháy, nổ bắt buộc để đóng góp kinh phí cho hoạt động phòng cháy và chữa cháy theo quy định của pháp luật.</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6" w:name="dieu_50"/>
      <w:proofErr w:type="gramStart"/>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9</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w:t>
      </w:r>
      <w:r w:rsidRPr="00690BB2">
        <w:rPr>
          <w:b/>
          <w:bCs/>
          <w:color w:val="000000" w:themeColor="text1"/>
          <w:sz w:val="28"/>
          <w:szCs w:val="28"/>
        </w:rPr>
        <w:t>phòng, chống cháy, nổ tại hộ gia đình</w:t>
      </w:r>
      <w:r w:rsidRPr="00690BB2">
        <w:rPr>
          <w:b/>
          <w:bCs/>
          <w:color w:val="000000" w:themeColor="text1"/>
          <w:sz w:val="28"/>
          <w:szCs w:val="28"/>
          <w:shd w:val="solid" w:color="FFFFFF" w:fill="auto"/>
        </w:rPr>
        <w:t xml:space="preserve"> bị xử phạt hành chính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50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vi phạm quy định về </w:t>
      </w:r>
      <w:r w:rsidRPr="00690BB2">
        <w:rPr>
          <w:bCs/>
          <w:color w:val="000000" w:themeColor="text1"/>
          <w:sz w:val="28"/>
          <w:szCs w:val="28"/>
        </w:rPr>
        <w:t>phòng, chống cháy, nổ tại hộ gia đình</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6"/>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1. Phạt cảnh cáo hoặc phạt tiền từ 100.000 đồng đến 300.000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phòng cháy và chữa cháy để xảy ra cháy, nổ mà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2. Phạt tiền từ 1.000.000 đồng đến 3.000.000 đồng đối với một trong những hành </w:t>
      </w:r>
      <w:proofErr w:type="gramStart"/>
      <w:r w:rsidRPr="00690BB2">
        <w:rPr>
          <w:color w:val="000000" w:themeColor="text1"/>
          <w:sz w:val="28"/>
          <w:szCs w:val="28"/>
        </w:rPr>
        <w:t>vi</w:t>
      </w:r>
      <w:proofErr w:type="gramEnd"/>
      <w:r w:rsidRPr="00690BB2">
        <w:rPr>
          <w:color w:val="000000" w:themeColor="text1"/>
          <w:sz w:val="28"/>
          <w:szCs w:val="28"/>
        </w:rPr>
        <w:t xml:space="preserve"> sau đây: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a) Vi</w:t>
      </w:r>
      <w:proofErr w:type="gramEnd"/>
      <w:r w:rsidRPr="00690BB2">
        <w:rPr>
          <w:color w:val="000000" w:themeColor="text1"/>
          <w:sz w:val="28"/>
          <w:szCs w:val="28"/>
        </w:rPr>
        <w:t xml:space="preserve"> phạm quy định về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b) Vi</w:t>
      </w:r>
      <w:proofErr w:type="gramEnd"/>
      <w:r w:rsidRPr="00690BB2">
        <w:rPr>
          <w:color w:val="000000" w:themeColor="text1"/>
          <w:sz w:val="28"/>
          <w:szCs w:val="28"/>
        </w:rPr>
        <w:t xml:space="preserve">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Buộc chi trả toàn bộ chi phí khám bệnh, chữa bệnh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này.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c) Vi</w:t>
      </w:r>
      <w:proofErr w:type="gramEnd"/>
      <w:r w:rsidRPr="00690BB2">
        <w:rPr>
          <w:color w:val="000000" w:themeColor="text1"/>
          <w:sz w:val="28"/>
          <w:szCs w:val="28"/>
        </w:rPr>
        <w:t xml:space="preserve">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Buộc chi trả toàn bộ chi phí khám bệnh, chữa bệnh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này.</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7" w:name="dieu_51"/>
      <w:proofErr w:type="gramStart"/>
      <w:r>
        <w:rPr>
          <w:b/>
          <w:bCs/>
          <w:color w:val="000000" w:themeColor="text1"/>
          <w:sz w:val="28"/>
          <w:szCs w:val="28"/>
          <w:shd w:val="solid" w:color="FFFFFF" w:fill="auto"/>
        </w:rPr>
        <w:t>Câu 10</w:t>
      </w:r>
      <w:r w:rsidR="00343B1C" w:rsidRPr="00690BB2">
        <w:rPr>
          <w:b/>
          <w:bCs/>
          <w:color w:val="000000" w:themeColor="text1"/>
          <w:sz w:val="28"/>
          <w:szCs w:val="28"/>
          <w:shd w:val="solid" w:color="FFFFFF" w:fill="auto"/>
        </w:rPr>
        <w:t>.</w:t>
      </w:r>
      <w:proofErr w:type="gramEnd"/>
      <w:r w:rsidR="00343B1C" w:rsidRPr="00690BB2">
        <w:rPr>
          <w:b/>
          <w:bCs/>
          <w:color w:val="000000" w:themeColor="text1"/>
          <w:sz w:val="28"/>
          <w:szCs w:val="28"/>
          <w:shd w:val="solid" w:color="FFFFFF" w:fill="auto"/>
        </w:rPr>
        <w:t xml:space="preserve"> Cá nhân có hành </w:t>
      </w:r>
      <w:proofErr w:type="gramStart"/>
      <w:r w:rsidR="00343B1C" w:rsidRPr="00690BB2">
        <w:rPr>
          <w:b/>
          <w:bCs/>
          <w:color w:val="000000" w:themeColor="text1"/>
          <w:sz w:val="28"/>
          <w:szCs w:val="28"/>
          <w:shd w:val="solid" w:color="FFFFFF" w:fill="auto"/>
        </w:rPr>
        <w:t>vi</w:t>
      </w:r>
      <w:proofErr w:type="gramEnd"/>
      <w:r w:rsidR="00343B1C" w:rsidRPr="00690BB2">
        <w:rPr>
          <w:b/>
          <w:bCs/>
          <w:color w:val="000000" w:themeColor="text1"/>
          <w:sz w:val="28"/>
          <w:szCs w:val="28"/>
          <w:shd w:val="solid" w:color="FFFFFF" w:fill="auto"/>
        </w:rPr>
        <w:t xml:space="preserve"> vi phạm </w:t>
      </w:r>
      <w:r w:rsidR="00343B1C" w:rsidRPr="00690BB2">
        <w:rPr>
          <w:b/>
          <w:bCs/>
          <w:color w:val="000000" w:themeColor="text1"/>
          <w:sz w:val="28"/>
          <w:szCs w:val="28"/>
        </w:rPr>
        <w:t>trong việc để xảy ra cháy, nổ</w:t>
      </w:r>
      <w:r w:rsidR="00343B1C" w:rsidRPr="00690BB2">
        <w:rPr>
          <w:b/>
          <w:bCs/>
          <w:color w:val="000000" w:themeColor="text1"/>
          <w:sz w:val="28"/>
          <w:szCs w:val="28"/>
          <w:shd w:val="solid" w:color="FFFFFF" w:fill="auto"/>
        </w:rPr>
        <w:t xml:space="preserve"> bị xử phạt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51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w:t>
      </w:r>
      <w:r w:rsidRPr="00690BB2">
        <w:rPr>
          <w:bCs/>
          <w:color w:val="000000" w:themeColor="text1"/>
          <w:sz w:val="28"/>
          <w:szCs w:val="28"/>
        </w:rPr>
        <w:t>trong việc để xảy ra cháy, nổ</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7"/>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lastRenderedPageBreak/>
        <w:t xml:space="preserve">1. Phạt cảnh cáo hoặc phạt tiền từ 100.000 đồng đến 300.000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về phòng cháy và chữa cháy để xảy ra cháy, nổ gây thiệt hại về tài sản dưới 20.000.000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2. Phạt tiền từ 1.000.000 đồng đến 3.000.000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phòng cháy và chữa cháy để xảy ra cháy, nổ gây thiệt hại về tài sản từ 20.000.000 đồng đến dưới 50.000.000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3. Phạt tiền từ 3.000.000 đồng đến 5.000.000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phòng cháy và chữa cháy để xảy ra cháy, nổ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4. Phạt tiền từ 5.000.000 đồng đến 10.000.000 đồng đối với một trong những hành </w:t>
      </w:r>
      <w:proofErr w:type="gramStart"/>
      <w:r w:rsidRPr="00690BB2">
        <w:rPr>
          <w:color w:val="000000" w:themeColor="text1"/>
          <w:sz w:val="28"/>
          <w:szCs w:val="28"/>
        </w:rPr>
        <w:t>vi</w:t>
      </w:r>
      <w:proofErr w:type="gramEnd"/>
      <w:r w:rsidRPr="00690BB2">
        <w:rPr>
          <w:color w:val="000000" w:themeColor="text1"/>
          <w:sz w:val="28"/>
          <w:szCs w:val="28"/>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a) Vi phạm quy định </w:t>
      </w:r>
      <w:proofErr w:type="gramStart"/>
      <w:r w:rsidRPr="00690BB2">
        <w:rPr>
          <w:color w:val="000000" w:themeColor="text1"/>
          <w:sz w:val="28"/>
          <w:szCs w:val="28"/>
        </w:rPr>
        <w:t>an</w:t>
      </w:r>
      <w:proofErr w:type="gramEnd"/>
      <w:r w:rsidRPr="00690BB2">
        <w:rPr>
          <w:color w:val="000000" w:themeColor="text1"/>
          <w:sz w:val="28"/>
          <w:szCs w:val="28"/>
        </w:rPr>
        <w:t xml:space="preserve"> toàn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b) Vi</w:t>
      </w:r>
      <w:proofErr w:type="gramEnd"/>
      <w:r w:rsidRPr="00690BB2">
        <w:rPr>
          <w:color w:val="000000" w:themeColor="text1"/>
          <w:sz w:val="28"/>
          <w:szCs w:val="28"/>
        </w:rPr>
        <w:t xml:space="preserve">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Buộc chi trả toàn bộ chi phí khám bệnh, chữa bệnh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này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c) Vi</w:t>
      </w:r>
      <w:proofErr w:type="gramEnd"/>
      <w:r w:rsidRPr="00690BB2">
        <w:rPr>
          <w:color w:val="000000" w:themeColor="text1"/>
          <w:sz w:val="28"/>
          <w:szCs w:val="28"/>
        </w:rPr>
        <w:t xml:space="preserve">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proofErr w:type="gramStart"/>
      <w:r w:rsidR="00690BB2">
        <w:rPr>
          <w:color w:val="000000" w:themeColor="text1"/>
          <w:sz w:val="28"/>
          <w:szCs w:val="28"/>
        </w:rPr>
        <w:t>./</w:t>
      </w:r>
      <w:proofErr w:type="gramEnd"/>
      <w:r w:rsidR="00690BB2">
        <w:rPr>
          <w:color w:val="000000" w:themeColor="text1"/>
          <w:sz w:val="28"/>
          <w:szCs w:val="28"/>
        </w:rPr>
        <w:t>.</w:t>
      </w: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bookmarkEnd w:id="0"/>
    <w:p w:rsidR="00103EA7" w:rsidRPr="00690BB2" w:rsidRDefault="00103EA7" w:rsidP="00AC347C">
      <w:pPr>
        <w:spacing w:before="120" w:after="280" w:afterAutospacing="1"/>
        <w:jc w:val="both"/>
        <w:rPr>
          <w:b/>
          <w:bCs/>
          <w:color w:val="000000" w:themeColor="text1"/>
          <w:sz w:val="28"/>
          <w:szCs w:val="28"/>
          <w:shd w:val="solid" w:color="FFFFFF" w:fill="auto"/>
        </w:rPr>
      </w:pPr>
    </w:p>
    <w:sectPr w:rsidR="00103EA7" w:rsidRPr="00690BB2" w:rsidSect="00AC347C">
      <w:headerReference w:type="default" r:id="rId7"/>
      <w:pgSz w:w="12240" w:h="15840"/>
      <w:pgMar w:top="851" w:right="1134" w:bottom="79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44" w:rsidRDefault="004D7D44" w:rsidP="00F64B06">
      <w:r>
        <w:separator/>
      </w:r>
    </w:p>
  </w:endnote>
  <w:endnote w:type="continuationSeparator" w:id="0">
    <w:p w:rsidR="004D7D44" w:rsidRDefault="004D7D44" w:rsidP="00F6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44" w:rsidRDefault="004D7D44" w:rsidP="00F64B06">
      <w:r>
        <w:separator/>
      </w:r>
    </w:p>
  </w:footnote>
  <w:footnote w:type="continuationSeparator" w:id="0">
    <w:p w:rsidR="004D7D44" w:rsidRDefault="004D7D44" w:rsidP="00F6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371558"/>
      <w:docPartObj>
        <w:docPartGallery w:val="Page Numbers (Top of Page)"/>
        <w:docPartUnique/>
      </w:docPartObj>
    </w:sdtPr>
    <w:sdtEndPr>
      <w:rPr>
        <w:noProof/>
      </w:rPr>
    </w:sdtEndPr>
    <w:sdtContent>
      <w:p w:rsidR="00F64B06" w:rsidRDefault="00F64B06">
        <w:pPr>
          <w:pStyle w:val="Header"/>
          <w:jc w:val="center"/>
        </w:pPr>
        <w:r>
          <w:fldChar w:fldCharType="begin"/>
        </w:r>
        <w:r>
          <w:instrText xml:space="preserve"> PAGE   \* MERGEFORMAT </w:instrText>
        </w:r>
        <w:r>
          <w:fldChar w:fldCharType="separate"/>
        </w:r>
        <w:r w:rsidR="00790F17">
          <w:rPr>
            <w:noProof/>
          </w:rPr>
          <w:t>2</w:t>
        </w:r>
        <w:r>
          <w:rPr>
            <w:noProof/>
          </w:rPr>
          <w:fldChar w:fldCharType="end"/>
        </w:r>
      </w:p>
    </w:sdtContent>
  </w:sdt>
  <w:p w:rsidR="00F64B06" w:rsidRDefault="00F64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A7"/>
    <w:rsid w:val="00073BF4"/>
    <w:rsid w:val="000915C4"/>
    <w:rsid w:val="000B6400"/>
    <w:rsid w:val="00103EA7"/>
    <w:rsid w:val="00131D42"/>
    <w:rsid w:val="001820C4"/>
    <w:rsid w:val="001F72E2"/>
    <w:rsid w:val="0027299F"/>
    <w:rsid w:val="00284B6C"/>
    <w:rsid w:val="002B4764"/>
    <w:rsid w:val="002C188C"/>
    <w:rsid w:val="00324B56"/>
    <w:rsid w:val="003412FF"/>
    <w:rsid w:val="00343AE6"/>
    <w:rsid w:val="00343B1C"/>
    <w:rsid w:val="00373F1D"/>
    <w:rsid w:val="00480EF5"/>
    <w:rsid w:val="00484D9D"/>
    <w:rsid w:val="004B030B"/>
    <w:rsid w:val="004B13FF"/>
    <w:rsid w:val="004C7ED5"/>
    <w:rsid w:val="004D7D44"/>
    <w:rsid w:val="004F2D4F"/>
    <w:rsid w:val="00525705"/>
    <w:rsid w:val="00576EB2"/>
    <w:rsid w:val="005912AB"/>
    <w:rsid w:val="00591C59"/>
    <w:rsid w:val="005B00B6"/>
    <w:rsid w:val="0062324E"/>
    <w:rsid w:val="00651885"/>
    <w:rsid w:val="0067647D"/>
    <w:rsid w:val="00690BB2"/>
    <w:rsid w:val="006A1793"/>
    <w:rsid w:val="006D4B37"/>
    <w:rsid w:val="00754FD1"/>
    <w:rsid w:val="007640B3"/>
    <w:rsid w:val="00790F17"/>
    <w:rsid w:val="007954BF"/>
    <w:rsid w:val="007D7B26"/>
    <w:rsid w:val="00857040"/>
    <w:rsid w:val="00941C2D"/>
    <w:rsid w:val="00974F86"/>
    <w:rsid w:val="009B2E97"/>
    <w:rsid w:val="009F7F90"/>
    <w:rsid w:val="00A5391B"/>
    <w:rsid w:val="00AC347C"/>
    <w:rsid w:val="00B20AF7"/>
    <w:rsid w:val="00B21EAB"/>
    <w:rsid w:val="00B4430E"/>
    <w:rsid w:val="00B577C0"/>
    <w:rsid w:val="00B67056"/>
    <w:rsid w:val="00B900E2"/>
    <w:rsid w:val="00B90577"/>
    <w:rsid w:val="00BD1388"/>
    <w:rsid w:val="00BE118F"/>
    <w:rsid w:val="00BF1C2A"/>
    <w:rsid w:val="00C1027F"/>
    <w:rsid w:val="00CB0FDD"/>
    <w:rsid w:val="00CC06C9"/>
    <w:rsid w:val="00CE0957"/>
    <w:rsid w:val="00D2199F"/>
    <w:rsid w:val="00DC3764"/>
    <w:rsid w:val="00E365ED"/>
    <w:rsid w:val="00E76FEC"/>
    <w:rsid w:val="00EA02EA"/>
    <w:rsid w:val="00EC7A05"/>
    <w:rsid w:val="00F22753"/>
    <w:rsid w:val="00F64B06"/>
    <w:rsid w:val="00F931AB"/>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1238">
      <w:bodyDiv w:val="1"/>
      <w:marLeft w:val="0"/>
      <w:marRight w:val="0"/>
      <w:marTop w:val="0"/>
      <w:marBottom w:val="0"/>
      <w:divBdr>
        <w:top w:val="none" w:sz="0" w:space="0" w:color="auto"/>
        <w:left w:val="none" w:sz="0" w:space="0" w:color="auto"/>
        <w:bottom w:val="none" w:sz="0" w:space="0" w:color="auto"/>
        <w:right w:val="none" w:sz="0" w:space="0" w:color="auto"/>
      </w:divBdr>
    </w:div>
    <w:div w:id="147085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D277A-CC87-43F1-A111-0F03339BEB49}"/>
</file>

<file path=customXml/itemProps2.xml><?xml version="1.0" encoding="utf-8"?>
<ds:datastoreItem xmlns:ds="http://schemas.openxmlformats.org/officeDocument/2006/customXml" ds:itemID="{33D3BD40-60A5-4ADE-AE4C-C0FAA3A5F65A}"/>
</file>

<file path=customXml/itemProps3.xml><?xml version="1.0" encoding="utf-8"?>
<ds:datastoreItem xmlns:ds="http://schemas.openxmlformats.org/officeDocument/2006/customXml" ds:itemID="{97766693-0598-420B-8233-CFE3216F8997}"/>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Thanh Cong</cp:lastModifiedBy>
  <cp:revision>2</cp:revision>
  <cp:lastPrinted>1900-12-31T17:00:00Z</cp:lastPrinted>
  <dcterms:created xsi:type="dcterms:W3CDTF">2023-06-24T03:52:00Z</dcterms:created>
  <dcterms:modified xsi:type="dcterms:W3CDTF">2023-06-24T03:52:00Z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70200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